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39" w:rsidRDefault="008F1739" w:rsidP="008F1739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proofErr w:type="spellStart"/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Majastre</w:t>
      </w:r>
      <w:proofErr w:type="spellEnd"/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 Noël </w:t>
      </w:r>
      <w:proofErr w:type="spellStart"/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Broccard</w:t>
      </w:r>
      <w:proofErr w:type="spellEnd"/>
    </w:p>
    <w:p w:rsidR="008F1739" w:rsidRDefault="008F1739" w:rsidP="00F0460B">
      <w:pPr>
        <w:spacing w:after="0"/>
        <w:contextualSpacing/>
      </w:pPr>
    </w:p>
    <w:p w:rsidR="009724D6" w:rsidRDefault="00D151CE" w:rsidP="00F0460B">
      <w:pPr>
        <w:spacing w:after="0"/>
        <w:contextualSpacing/>
      </w:pPr>
      <w:r>
        <w:t>T</w:t>
      </w:r>
      <w:r w:rsidR="009724D6">
        <w:t>out prem</w:t>
      </w:r>
      <w:r w:rsidR="008F1739">
        <w:t>i</w:t>
      </w:r>
      <w:r>
        <w:t>er alambic que j’ai pu récupérer, sauvegarder; et remettre en état.</w:t>
      </w:r>
    </w:p>
    <w:p w:rsidR="009724D6" w:rsidRDefault="009724D6" w:rsidP="00F0460B">
      <w:pPr>
        <w:spacing w:after="0"/>
      </w:pPr>
      <w:r>
        <w:t>Cet appareil da</w:t>
      </w:r>
      <w:r w:rsidR="00D151CE">
        <w:t>te du tout début 1900</w:t>
      </w:r>
      <w:r>
        <w:t xml:space="preserve"> d’après son ancien propriétaire, qui l’avait a</w:t>
      </w:r>
      <w:r w:rsidR="008F1739">
        <w:t xml:space="preserve">cheté lui-même </w:t>
      </w:r>
      <w:r w:rsidR="00D151CE">
        <w:t xml:space="preserve">d’occasion </w:t>
      </w:r>
      <w:r w:rsidR="008F1739">
        <w:t>en 1926, et transporté</w:t>
      </w:r>
      <w:r>
        <w:t xml:space="preserve"> à </w:t>
      </w:r>
      <w:proofErr w:type="spellStart"/>
      <w:r>
        <w:t>Majastre</w:t>
      </w:r>
      <w:proofErr w:type="spellEnd"/>
      <w:r>
        <w:t xml:space="preserve"> où il a servi jusqu’en 1960.</w:t>
      </w:r>
    </w:p>
    <w:p w:rsidR="009724D6" w:rsidRDefault="00071084" w:rsidP="00F0460B">
      <w:pPr>
        <w:spacing w:after="0"/>
      </w:pPr>
      <w:r>
        <w:t>Après</w:t>
      </w:r>
      <w:r w:rsidR="009724D6">
        <w:t xml:space="preserve"> plus de 40 ans</w:t>
      </w:r>
      <w:r>
        <w:t xml:space="preserve"> d’oubli, il était toujours là haut au bord de la fontaine</w:t>
      </w:r>
      <w:r w:rsidR="009724D6">
        <w:t xml:space="preserve"> où il </w:t>
      </w:r>
      <w:r>
        <w:t>a travaillé</w:t>
      </w:r>
      <w:r w:rsidR="009724D6">
        <w:t xml:space="preserve"> en poste fixe.</w:t>
      </w:r>
    </w:p>
    <w:p w:rsidR="009724D6" w:rsidRDefault="009724D6" w:rsidP="00F0460B">
      <w:pPr>
        <w:spacing w:after="0"/>
      </w:pPr>
      <w:r>
        <w:t>C</w:t>
      </w:r>
      <w:r w:rsidR="00490AE0">
        <w:t xml:space="preserve">et appareil vient de Pontcharra sur </w:t>
      </w:r>
      <w:r>
        <w:t xml:space="preserve">Breda dans l’Isère, construit par les ateliers Noël </w:t>
      </w:r>
      <w:proofErr w:type="spellStart"/>
      <w:r>
        <w:t>Broccard</w:t>
      </w:r>
      <w:proofErr w:type="spellEnd"/>
    </w:p>
    <w:p w:rsidR="009724D6" w:rsidRDefault="009724D6" w:rsidP="00F0460B">
      <w:pPr>
        <w:spacing w:after="0"/>
      </w:pPr>
      <w:r>
        <w:t xml:space="preserve">D’une très belle facture, et d’une conception qui primait </w:t>
      </w:r>
      <w:r w:rsidR="00164C19">
        <w:t xml:space="preserve">avant tout, </w:t>
      </w:r>
      <w:r>
        <w:t>la solidité</w:t>
      </w:r>
      <w:r w:rsidR="007E1630">
        <w:t xml:space="preserve"> et l’e</w:t>
      </w:r>
      <w:r w:rsidR="003E0A82">
        <w:t>fficacité.</w:t>
      </w:r>
    </w:p>
    <w:p w:rsidR="003E0A82" w:rsidRDefault="00AE7824" w:rsidP="00F0460B">
      <w:pPr>
        <w:spacing w:after="0"/>
      </w:pPr>
      <w:r>
        <w:t>Les parties en cuivre étaient simplement très oxydées, m</w:t>
      </w:r>
      <w:r w:rsidR="00354C41">
        <w:t>ais toutes les parties « acier »</w:t>
      </w:r>
      <w:r w:rsidR="00164C19">
        <w:t xml:space="preserve"> étaient dévorées par la rouille .I</w:t>
      </w:r>
      <w:r w:rsidR="00354C41">
        <w:t xml:space="preserve">l à tout fallu que je refasse, le foyer complet et le refroidisseur. Le premier à </w:t>
      </w:r>
      <w:r w:rsidR="00164C19">
        <w:t>été reconstruit avec de la tôle</w:t>
      </w:r>
      <w:r w:rsidR="003E0A82">
        <w:t xml:space="preserve"> cintrée à la main et montée avec des rivets à froid. Un travail de fou quand on n’est pas outillé pour. </w:t>
      </w:r>
      <w:r>
        <w:t>A sa 1ere remise en route, j’ai appelé son ancien propriétaire pour qu’il vienne le voir, et plus de 40 ans plus tard, il a eu la larme à l’œ</w:t>
      </w:r>
      <w:r w:rsidR="00164C19">
        <w:t xml:space="preserve">il de le revoir chaud ! </w:t>
      </w:r>
      <w:proofErr w:type="gramStart"/>
      <w:r>
        <w:t>un</w:t>
      </w:r>
      <w:proofErr w:type="gramEnd"/>
      <w:r>
        <w:t xml:space="preserve"> moment très émouvant, j’ai été très heureux d’avoir pu lui faire vivre </w:t>
      </w:r>
    </w:p>
    <w:p w:rsidR="002D2917" w:rsidRDefault="002D2917" w:rsidP="00F0460B">
      <w:pPr>
        <w:spacing w:after="0"/>
      </w:pPr>
    </w:p>
    <w:p w:rsidR="00925B83" w:rsidRDefault="002D2917" w:rsidP="00F0460B">
      <w:pPr>
        <w:spacing w:after="0"/>
      </w:pPr>
      <w:r>
        <w:t xml:space="preserve"> </w:t>
      </w:r>
      <w:r w:rsidR="008B192B">
        <w:t xml:space="preserve"> </w:t>
      </w:r>
      <w:r w:rsidR="00164C19">
        <w:t xml:space="preserve">                                        </w:t>
      </w:r>
      <w:r>
        <w:rPr>
          <w:noProof/>
          <w:lang w:eastAsia="fr-FR"/>
        </w:rPr>
        <w:drawing>
          <wp:inline distT="0" distB="0" distL="0" distR="0">
            <wp:extent cx="2997200" cy="2247900"/>
            <wp:effectExtent l="19050" t="0" r="0" b="0"/>
            <wp:docPr id="2" name="Image 1" descr="100_2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326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98963" cy="22492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19CD" w:rsidRDefault="00164C19" w:rsidP="00F0460B">
      <w:pPr>
        <w:spacing w:after="0"/>
      </w:pPr>
      <w:r>
        <w:t xml:space="preserve">                                                        </w:t>
      </w:r>
      <w:r w:rsidR="002E19CD">
        <w:t xml:space="preserve">     </w:t>
      </w:r>
    </w:p>
    <w:p w:rsidR="002D2917" w:rsidRDefault="002E19CD" w:rsidP="00F0460B">
      <w:pPr>
        <w:spacing w:after="0"/>
      </w:pPr>
      <w:r>
        <w:t xml:space="preserve">                                                             </w:t>
      </w:r>
      <w:r w:rsidR="00164C19">
        <w:t xml:space="preserve"> </w:t>
      </w:r>
      <w:r w:rsidR="002D2917">
        <w:rPr>
          <w:noProof/>
          <w:lang w:eastAsia="fr-FR"/>
        </w:rPr>
        <w:drawing>
          <wp:inline distT="0" distB="0" distL="0" distR="0">
            <wp:extent cx="1892300" cy="2523066"/>
            <wp:effectExtent l="19050" t="0" r="0" b="0"/>
            <wp:docPr id="5" name="Image 4" descr="100_23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327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2717" cy="2523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17" w:rsidRDefault="002D2917" w:rsidP="00F0460B">
      <w:pPr>
        <w:spacing w:after="0"/>
        <w:rPr>
          <w:color w:val="17365D" w:themeColor="text2" w:themeShade="BF"/>
        </w:rPr>
      </w:pPr>
      <w:r w:rsidRPr="00AA49FF">
        <w:rPr>
          <w:color w:val="17365D" w:themeColor="text2" w:themeShade="BF"/>
        </w:rPr>
        <w:t>Foyer dans un état identique à celui ci-dessus avant d’être reconstruit complètement.</w:t>
      </w:r>
    </w:p>
    <w:p w:rsidR="008F1739" w:rsidRDefault="00CC46FB" w:rsidP="00CC46FB">
      <w:pPr>
        <w:spacing w:after="0"/>
        <w:ind w:firstLine="7938"/>
      </w:pPr>
      <w:r>
        <w:t>…/…</w:t>
      </w:r>
    </w:p>
    <w:p w:rsidR="008F1739" w:rsidRDefault="008F1739" w:rsidP="00F0460B">
      <w:pPr>
        <w:spacing w:after="0"/>
      </w:pPr>
    </w:p>
    <w:p w:rsidR="008F1739" w:rsidRDefault="008F1739" w:rsidP="00F0460B">
      <w:pPr>
        <w:spacing w:after="0"/>
      </w:pPr>
    </w:p>
    <w:p w:rsidR="00AA49FF" w:rsidRDefault="00AA49FF" w:rsidP="00F0460B">
      <w:pPr>
        <w:spacing w:after="0"/>
      </w:pPr>
      <w:r>
        <w:t xml:space="preserve">                                        </w:t>
      </w:r>
      <w:r w:rsidR="00EB3BF8">
        <w:rPr>
          <w:noProof/>
          <w:lang w:eastAsia="fr-FR"/>
        </w:rPr>
        <w:drawing>
          <wp:inline distT="0" distB="0" distL="0" distR="0">
            <wp:extent cx="3270250" cy="4258219"/>
            <wp:effectExtent l="19050" t="0" r="6350" b="0"/>
            <wp:docPr id="6" name="Image 5" descr="100_1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30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74404" cy="42636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52D6B">
        <w:t xml:space="preserve">    </w:t>
      </w:r>
    </w:p>
    <w:p w:rsidR="00AA49FF" w:rsidRDefault="00AA49FF" w:rsidP="00F0460B">
      <w:pPr>
        <w:spacing w:after="0"/>
      </w:pPr>
    </w:p>
    <w:p w:rsidR="00EB3BF8" w:rsidRDefault="00252D6B" w:rsidP="00F0460B">
      <w:pPr>
        <w:spacing w:after="0"/>
      </w:pPr>
      <w:r>
        <w:t xml:space="preserve"> </w:t>
      </w:r>
      <w:r w:rsidR="00AA49FF">
        <w:t xml:space="preserve">                    </w:t>
      </w:r>
      <w:r>
        <w:rPr>
          <w:noProof/>
          <w:lang w:eastAsia="fr-FR"/>
        </w:rPr>
        <w:drawing>
          <wp:inline distT="0" distB="0" distL="0" distR="0">
            <wp:extent cx="4318000" cy="3316160"/>
            <wp:effectExtent l="19050" t="0" r="6350" b="0"/>
            <wp:docPr id="7" name="Image 6" descr="100_13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13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6604" cy="3322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2D6B" w:rsidRDefault="00252D6B" w:rsidP="00F0460B">
      <w:pPr>
        <w:spacing w:after="0"/>
      </w:pPr>
    </w:p>
    <w:p w:rsidR="00252D6B" w:rsidRPr="00AA49FF" w:rsidRDefault="00252D6B" w:rsidP="00F0460B">
      <w:pPr>
        <w:spacing w:after="0"/>
        <w:rPr>
          <w:color w:val="17365D" w:themeColor="text2" w:themeShade="BF"/>
        </w:rPr>
      </w:pPr>
      <w:r w:rsidRPr="00AA49FF">
        <w:rPr>
          <w:color w:val="17365D" w:themeColor="text2" w:themeShade="BF"/>
        </w:rPr>
        <w:t>En fonctionnement sur la Foire de la La</w:t>
      </w:r>
      <w:r w:rsidR="008F1739" w:rsidRPr="00AA49FF">
        <w:rPr>
          <w:color w:val="17365D" w:themeColor="text2" w:themeShade="BF"/>
        </w:rPr>
        <w:t>vande de Digne les Bains</w:t>
      </w:r>
      <w:r w:rsidRPr="00AA49FF">
        <w:rPr>
          <w:color w:val="17365D" w:themeColor="text2" w:themeShade="BF"/>
        </w:rPr>
        <w:t>.</w:t>
      </w:r>
    </w:p>
    <w:sectPr w:rsidR="00252D6B" w:rsidRPr="00AA49FF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71084"/>
    <w:rsid w:val="000E480F"/>
    <w:rsid w:val="00164C19"/>
    <w:rsid w:val="00252D6B"/>
    <w:rsid w:val="00290684"/>
    <w:rsid w:val="002D2917"/>
    <w:rsid w:val="002E19CD"/>
    <w:rsid w:val="00354C41"/>
    <w:rsid w:val="003E0A82"/>
    <w:rsid w:val="00490AE0"/>
    <w:rsid w:val="004A7FB2"/>
    <w:rsid w:val="0051522C"/>
    <w:rsid w:val="005A23E1"/>
    <w:rsid w:val="005B1B80"/>
    <w:rsid w:val="005B1DE1"/>
    <w:rsid w:val="005E1994"/>
    <w:rsid w:val="00625A28"/>
    <w:rsid w:val="006462D2"/>
    <w:rsid w:val="006F4A9F"/>
    <w:rsid w:val="007E1630"/>
    <w:rsid w:val="007E55AA"/>
    <w:rsid w:val="008223B3"/>
    <w:rsid w:val="008B192B"/>
    <w:rsid w:val="008D5A97"/>
    <w:rsid w:val="008F1739"/>
    <w:rsid w:val="00911EA9"/>
    <w:rsid w:val="00925B83"/>
    <w:rsid w:val="009724D6"/>
    <w:rsid w:val="00A36B32"/>
    <w:rsid w:val="00A626E7"/>
    <w:rsid w:val="00AA49FF"/>
    <w:rsid w:val="00AE7824"/>
    <w:rsid w:val="00B31808"/>
    <w:rsid w:val="00BA1BC6"/>
    <w:rsid w:val="00C279FA"/>
    <w:rsid w:val="00CC46FB"/>
    <w:rsid w:val="00D14998"/>
    <w:rsid w:val="00D151CE"/>
    <w:rsid w:val="00D447BA"/>
    <w:rsid w:val="00EA3C42"/>
    <w:rsid w:val="00EB3BF8"/>
    <w:rsid w:val="00ED123D"/>
    <w:rsid w:val="00F0460B"/>
    <w:rsid w:val="00F1121F"/>
    <w:rsid w:val="00F26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240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13</cp:revision>
  <dcterms:created xsi:type="dcterms:W3CDTF">2011-08-21T11:38:00Z</dcterms:created>
  <dcterms:modified xsi:type="dcterms:W3CDTF">2012-01-18T18:31:00Z</dcterms:modified>
</cp:coreProperties>
</file>