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45E" w:rsidRDefault="00840CB0" w:rsidP="00FB0278">
      <w:pPr>
        <w:spacing w:after="0" w:line="240" w:lineRule="auto"/>
        <w:contextualSpacing/>
        <w:jc w:val="center"/>
        <w:rPr>
          <w:rFonts w:ascii="Brush Script MT" w:hAnsi="Brush Script MT"/>
          <w:b/>
          <w:i/>
          <w:color w:val="5F497A" w:themeColor="accent4" w:themeShade="BF"/>
          <w:sz w:val="48"/>
          <w:szCs w:val="48"/>
          <w:u w:val="single"/>
        </w:rPr>
      </w:pPr>
      <w:proofErr w:type="spellStart"/>
      <w:r>
        <w:rPr>
          <w:rFonts w:ascii="Brush Script MT" w:hAnsi="Brush Script MT"/>
          <w:b/>
          <w:i/>
          <w:color w:val="5F497A" w:themeColor="accent4" w:themeShade="BF"/>
          <w:sz w:val="48"/>
          <w:szCs w:val="48"/>
          <w:u w:val="single"/>
        </w:rPr>
        <w:t>Hyèges</w:t>
      </w:r>
      <w:proofErr w:type="spellEnd"/>
      <w:r w:rsidR="00FB0278" w:rsidRPr="00FB0278">
        <w:rPr>
          <w:rFonts w:ascii="Brush Script MT" w:hAnsi="Brush Script MT"/>
          <w:b/>
          <w:i/>
          <w:color w:val="5F497A" w:themeColor="accent4" w:themeShade="BF"/>
          <w:sz w:val="48"/>
          <w:szCs w:val="48"/>
          <w:u w:val="single"/>
        </w:rPr>
        <w:t xml:space="preserve"> </w:t>
      </w:r>
    </w:p>
    <w:p w:rsidR="00FB0278" w:rsidRDefault="000E2CB0" w:rsidP="00FB0278">
      <w:pPr>
        <w:spacing w:after="0" w:line="240" w:lineRule="auto"/>
        <w:contextualSpacing/>
        <w:jc w:val="center"/>
        <w:rPr>
          <w:rFonts w:ascii="Brush Script MT" w:hAnsi="Brush Script MT"/>
          <w:b/>
          <w:i/>
          <w:color w:val="5F497A" w:themeColor="accent4" w:themeShade="BF"/>
          <w:sz w:val="48"/>
          <w:szCs w:val="48"/>
          <w:u w:val="single"/>
        </w:rPr>
      </w:pPr>
      <w:r>
        <w:rPr>
          <w:rFonts w:ascii="Brush Script MT" w:hAnsi="Brush Script MT"/>
          <w:b/>
          <w:i/>
          <w:color w:val="5F497A" w:themeColor="accent4" w:themeShade="BF"/>
          <w:sz w:val="48"/>
          <w:szCs w:val="48"/>
          <w:u w:val="single"/>
        </w:rPr>
        <w:t xml:space="preserve">Adrien </w:t>
      </w:r>
      <w:r w:rsidR="00FB0278" w:rsidRPr="00FB0278">
        <w:rPr>
          <w:rFonts w:ascii="Brush Script MT" w:hAnsi="Brush Script MT"/>
          <w:b/>
          <w:i/>
          <w:color w:val="5F497A" w:themeColor="accent4" w:themeShade="BF"/>
          <w:sz w:val="48"/>
          <w:szCs w:val="48"/>
          <w:u w:val="single"/>
        </w:rPr>
        <w:t>Maurel 1939</w:t>
      </w:r>
    </w:p>
    <w:p w:rsidR="00A464AC" w:rsidRDefault="00A464AC" w:rsidP="00FB0278">
      <w:pPr>
        <w:spacing w:after="0" w:line="240" w:lineRule="auto"/>
        <w:contextualSpacing/>
        <w:jc w:val="center"/>
        <w:rPr>
          <w:rFonts w:ascii="Brush Script MT" w:hAnsi="Brush Script MT"/>
          <w:b/>
          <w:i/>
          <w:color w:val="5F497A" w:themeColor="accent4" w:themeShade="BF"/>
          <w:sz w:val="20"/>
          <w:szCs w:val="20"/>
          <w:u w:val="single"/>
        </w:rPr>
      </w:pPr>
    </w:p>
    <w:p w:rsidR="00F2682A" w:rsidRDefault="0020545E">
      <w:r>
        <w:rPr>
          <w:noProof/>
          <w:lang w:eastAsia="fr-FR"/>
        </w:rPr>
        <w:t xml:space="preserve"> </w:t>
      </w:r>
      <w:r w:rsidR="000C308C">
        <w:rPr>
          <w:noProof/>
          <w:lang w:eastAsia="fr-FR"/>
        </w:rPr>
        <w:t xml:space="preserve">   </w:t>
      </w:r>
      <w:r w:rsidR="00226A85">
        <w:rPr>
          <w:noProof/>
          <w:lang w:eastAsia="fr-FR"/>
        </w:rPr>
        <w:drawing>
          <wp:inline distT="0" distB="0" distL="0" distR="0">
            <wp:extent cx="2619981" cy="1993900"/>
            <wp:effectExtent l="19050" t="0" r="8919" b="0"/>
            <wp:docPr id="2" name="Image 1" descr="100_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78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630" cy="199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82A">
        <w:t xml:space="preserve">   </w:t>
      </w:r>
      <w:r w:rsidR="00226A85">
        <w:rPr>
          <w:noProof/>
          <w:lang w:eastAsia="fr-FR"/>
        </w:rPr>
        <w:drawing>
          <wp:inline distT="0" distB="0" distL="0" distR="0">
            <wp:extent cx="2603500" cy="1952625"/>
            <wp:effectExtent l="19050" t="0" r="6350" b="0"/>
            <wp:docPr id="5" name="Image 3" descr="100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16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031" cy="195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B75" w:rsidRDefault="00226A85">
      <w:pPr>
        <w:rPr>
          <w:noProof/>
          <w:lang w:eastAsia="fr-FR"/>
        </w:rPr>
      </w:pPr>
      <w:r>
        <w:t xml:space="preserve">   </w:t>
      </w:r>
      <w:r w:rsidR="000C308C">
        <w:t xml:space="preserve">  </w:t>
      </w:r>
      <w:r w:rsidR="007D4B75">
        <w:t xml:space="preserve"> </w:t>
      </w:r>
      <w:r w:rsidR="000C308C">
        <w:rPr>
          <w:noProof/>
          <w:lang w:eastAsia="fr-FR"/>
        </w:rPr>
        <w:drawing>
          <wp:inline distT="0" distB="0" distL="0" distR="0">
            <wp:extent cx="2489200" cy="1892300"/>
            <wp:effectExtent l="19050" t="0" r="6350" b="0"/>
            <wp:docPr id="13" name="Image 12" descr="100_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16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783" cy="189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863">
        <w:rPr>
          <w:noProof/>
          <w:lang w:eastAsia="fr-FR"/>
        </w:rPr>
        <w:t xml:space="preserve">     </w:t>
      </w:r>
      <w:r w:rsidR="000C308C">
        <w:rPr>
          <w:noProof/>
          <w:lang w:eastAsia="fr-FR"/>
        </w:rPr>
        <w:t xml:space="preserve"> </w:t>
      </w:r>
      <w:r w:rsidR="00D2210B">
        <w:rPr>
          <w:noProof/>
          <w:lang w:eastAsia="fr-FR"/>
        </w:rPr>
        <w:drawing>
          <wp:inline distT="0" distB="0" distL="0" distR="0">
            <wp:extent cx="2613600" cy="1892300"/>
            <wp:effectExtent l="19050" t="0" r="0" b="0"/>
            <wp:docPr id="16" name="Image 15" descr="100_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28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825" cy="189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4B1" w:rsidRDefault="00FF14B1" w:rsidP="00FB0278">
      <w:pPr>
        <w:contextualSpacing/>
      </w:pPr>
    </w:p>
    <w:p w:rsidR="00FB0278" w:rsidRPr="004A1F2C" w:rsidRDefault="00FF14B1" w:rsidP="00FB0278">
      <w:r>
        <w:t>Cet</w:t>
      </w:r>
      <w:r w:rsidR="00054CE2" w:rsidRPr="004A1F2C">
        <w:t xml:space="preserve"> appareil, construit par M</w:t>
      </w:r>
      <w:r w:rsidR="00840CB0" w:rsidRPr="004A1F2C">
        <w:t>aurel Adrien à Digne en 1939, a été en service de 1939 jusqu’</w:t>
      </w:r>
      <w:r w:rsidR="00A80824">
        <w:t>aux années soixante. C’est le seul qu’il m’est arrivé de voir, c’est un témoignage rare de cette épopée de la lavande dans notre département.</w:t>
      </w:r>
    </w:p>
    <w:p w:rsidR="0051522C" w:rsidRPr="004A1F2C" w:rsidRDefault="00840CB0" w:rsidP="00E41E39">
      <w:pPr>
        <w:contextualSpacing/>
      </w:pPr>
      <w:r w:rsidRPr="004A1F2C">
        <w:t xml:space="preserve">Il </w:t>
      </w:r>
      <w:r w:rsidR="001D30A2">
        <w:t xml:space="preserve">a </w:t>
      </w:r>
      <w:r w:rsidRPr="004A1F2C">
        <w:t>ét</w:t>
      </w:r>
      <w:r w:rsidR="001D30A2">
        <w:t>é commandé et utilisé par</w:t>
      </w:r>
      <w:r w:rsidRPr="004A1F2C">
        <w:t xml:space="preserve"> </w:t>
      </w:r>
      <w:proofErr w:type="spellStart"/>
      <w:r w:rsidRPr="004A1F2C">
        <w:t>Coullet</w:t>
      </w:r>
      <w:proofErr w:type="spellEnd"/>
      <w:r w:rsidRPr="004A1F2C">
        <w:t xml:space="preserve"> </w:t>
      </w:r>
      <w:r w:rsidR="00E41E39" w:rsidRPr="004A1F2C">
        <w:t xml:space="preserve">Jacques, distillateur courtier à </w:t>
      </w:r>
      <w:proofErr w:type="spellStart"/>
      <w:r w:rsidRPr="004A1F2C">
        <w:t>Hyèges</w:t>
      </w:r>
      <w:proofErr w:type="spellEnd"/>
      <w:r w:rsidR="00E41E39" w:rsidRPr="004A1F2C">
        <w:t>.</w:t>
      </w:r>
    </w:p>
    <w:p w:rsidR="004A1F2C" w:rsidRDefault="004A1F2C" w:rsidP="004A1F2C">
      <w:pPr>
        <w:spacing w:after="0" w:line="240" w:lineRule="auto"/>
        <w:ind w:right="-567"/>
        <w:rPr>
          <w:szCs w:val="12"/>
        </w:rPr>
      </w:pPr>
      <w:r>
        <w:rPr>
          <w:szCs w:val="12"/>
        </w:rPr>
        <w:t>Pour l’époque c’était un très bel outil, d’une capacité très respectable et d’une modernité guère égalée.</w:t>
      </w:r>
    </w:p>
    <w:p w:rsidR="004A1F2C" w:rsidRDefault="004A1F2C" w:rsidP="004A1F2C">
      <w:pPr>
        <w:spacing w:after="0" w:line="240" w:lineRule="auto"/>
        <w:ind w:right="-567"/>
        <w:rPr>
          <w:szCs w:val="12"/>
        </w:rPr>
      </w:pPr>
      <w:r>
        <w:rPr>
          <w:szCs w:val="12"/>
        </w:rPr>
        <w:t>Les « passées » ou « bouillies » se faisaient sous une pression d’environ 4-5 kg (bars), et ne durai</w:t>
      </w:r>
      <w:r w:rsidR="00285FFD">
        <w:rPr>
          <w:szCs w:val="12"/>
        </w:rPr>
        <w:t>ent que 25 mn à une demie heure</w:t>
      </w:r>
      <w:r>
        <w:rPr>
          <w:szCs w:val="12"/>
        </w:rPr>
        <w:t xml:space="preserve">! Pour mémo, bien des appareils </w:t>
      </w:r>
      <w:r w:rsidR="00060FC5">
        <w:rPr>
          <w:szCs w:val="12"/>
        </w:rPr>
        <w:t>classiques à feu nu,</w:t>
      </w:r>
      <w:r>
        <w:rPr>
          <w:szCs w:val="12"/>
        </w:rPr>
        <w:t xml:space="preserve"> avaient à la même époque et plus tard encore, besoin de 2h30 à 3h. </w:t>
      </w:r>
    </w:p>
    <w:p w:rsidR="004A1F2C" w:rsidRDefault="00060FC5" w:rsidP="004A1F2C">
      <w:pPr>
        <w:spacing w:after="0" w:line="240" w:lineRule="auto"/>
        <w:ind w:right="-567"/>
        <w:rPr>
          <w:szCs w:val="12"/>
        </w:rPr>
      </w:pPr>
      <w:r>
        <w:rPr>
          <w:szCs w:val="12"/>
        </w:rPr>
        <w:t>Pour mémoire</w:t>
      </w:r>
      <w:r w:rsidR="004A1F2C">
        <w:rPr>
          <w:szCs w:val="12"/>
        </w:rPr>
        <w:t>, les grosses distilleries, construites à partir des années</w:t>
      </w:r>
      <w:r>
        <w:rPr>
          <w:szCs w:val="12"/>
        </w:rPr>
        <w:t xml:space="preserve"> 19</w:t>
      </w:r>
      <w:r w:rsidR="004A1F2C">
        <w:rPr>
          <w:szCs w:val="12"/>
        </w:rPr>
        <w:t xml:space="preserve">50 </w:t>
      </w:r>
      <w:r>
        <w:rPr>
          <w:szCs w:val="12"/>
        </w:rPr>
        <w:t>pour la plus part, du même type</w:t>
      </w:r>
      <w:r w:rsidR="004A1F2C">
        <w:rPr>
          <w:szCs w:val="12"/>
        </w:rPr>
        <w:t xml:space="preserve"> que celle de Mézel, ne travaillaient (et ne travaillent pour celles qui fonctionnent en</w:t>
      </w:r>
      <w:r>
        <w:rPr>
          <w:szCs w:val="12"/>
        </w:rPr>
        <w:t xml:space="preserve">core) que sous </w:t>
      </w:r>
      <w:r w:rsidR="004A1F2C">
        <w:rPr>
          <w:szCs w:val="12"/>
        </w:rPr>
        <w:t xml:space="preserve">quelques centaines de grammes </w:t>
      </w:r>
      <w:r>
        <w:rPr>
          <w:szCs w:val="12"/>
        </w:rPr>
        <w:t xml:space="preserve">de pression de vapeur, </w:t>
      </w:r>
      <w:r w:rsidR="004A1F2C">
        <w:rPr>
          <w:szCs w:val="12"/>
        </w:rPr>
        <w:t>et nécessitai</w:t>
      </w:r>
      <w:r>
        <w:rPr>
          <w:szCs w:val="12"/>
        </w:rPr>
        <w:t>en</w:t>
      </w:r>
      <w:r w:rsidR="004A1F2C">
        <w:rPr>
          <w:szCs w:val="12"/>
        </w:rPr>
        <w:t>t pas moins de 45mn par passage.</w:t>
      </w:r>
    </w:p>
    <w:p w:rsidR="004A1F2C" w:rsidRDefault="004A1F2C" w:rsidP="004A1F2C">
      <w:pPr>
        <w:spacing w:after="0" w:line="240" w:lineRule="auto"/>
        <w:ind w:right="-567"/>
        <w:rPr>
          <w:szCs w:val="12"/>
        </w:rPr>
      </w:pPr>
      <w:r>
        <w:rPr>
          <w:szCs w:val="12"/>
        </w:rPr>
        <w:t>Voilà pour une petite comparaison.</w:t>
      </w:r>
    </w:p>
    <w:p w:rsidR="004A1F2C" w:rsidRDefault="004A1F2C" w:rsidP="004A1F2C">
      <w:pPr>
        <w:spacing w:after="0" w:line="240" w:lineRule="auto"/>
        <w:ind w:right="-567"/>
        <w:rPr>
          <w:szCs w:val="12"/>
        </w:rPr>
      </w:pPr>
    </w:p>
    <w:p w:rsidR="004A1F2C" w:rsidRDefault="00060FC5" w:rsidP="004A1F2C">
      <w:pPr>
        <w:spacing w:after="0" w:line="240" w:lineRule="auto"/>
        <w:ind w:right="-567"/>
        <w:rPr>
          <w:szCs w:val="12"/>
        </w:rPr>
      </w:pPr>
      <w:r>
        <w:rPr>
          <w:szCs w:val="12"/>
        </w:rPr>
        <w:t>Ce bel ensemble, est en cours de restauration.</w:t>
      </w:r>
    </w:p>
    <w:p w:rsidR="00E41E39" w:rsidRDefault="00E41E39" w:rsidP="00E41E39">
      <w:pPr>
        <w:contextualSpacing/>
        <w:rPr>
          <w:sz w:val="20"/>
        </w:rPr>
      </w:pPr>
    </w:p>
    <w:p w:rsidR="00D2210B" w:rsidRDefault="00D2210B" w:rsidP="00FB0278">
      <w:pPr>
        <w:spacing w:line="240" w:lineRule="auto"/>
        <w:contextualSpacing/>
        <w:rPr>
          <w:sz w:val="20"/>
        </w:rPr>
      </w:pPr>
    </w:p>
    <w:p w:rsidR="00FB5F0B" w:rsidRDefault="00FB5F0B" w:rsidP="00FB0278">
      <w:pPr>
        <w:spacing w:line="240" w:lineRule="auto"/>
        <w:contextualSpacing/>
        <w:rPr>
          <w:sz w:val="20"/>
        </w:rPr>
      </w:pPr>
    </w:p>
    <w:p w:rsidR="00FB5F0B" w:rsidRDefault="00FB5F0B" w:rsidP="00FB0278">
      <w:pPr>
        <w:spacing w:line="240" w:lineRule="auto"/>
        <w:contextualSpacing/>
        <w:rPr>
          <w:sz w:val="20"/>
        </w:rPr>
      </w:pPr>
    </w:p>
    <w:p w:rsidR="00FB5F0B" w:rsidRDefault="00FB5F0B" w:rsidP="00FB0278">
      <w:pPr>
        <w:spacing w:line="240" w:lineRule="auto"/>
        <w:contextualSpacing/>
        <w:rPr>
          <w:sz w:val="20"/>
        </w:rPr>
      </w:pPr>
    </w:p>
    <w:p w:rsidR="00FB5F0B" w:rsidRDefault="00FB5F0B" w:rsidP="00FB5F0B">
      <w:pPr>
        <w:spacing w:line="240" w:lineRule="auto"/>
        <w:ind w:firstLine="8080"/>
        <w:contextualSpacing/>
        <w:rPr>
          <w:sz w:val="20"/>
        </w:rPr>
      </w:pPr>
      <w:r>
        <w:rPr>
          <w:sz w:val="20"/>
        </w:rPr>
        <w:t>…/…</w:t>
      </w:r>
    </w:p>
    <w:p w:rsidR="00FB5F0B" w:rsidRDefault="00FB5F0B" w:rsidP="00FB0278">
      <w:pPr>
        <w:spacing w:line="240" w:lineRule="auto"/>
        <w:contextualSpacing/>
        <w:rPr>
          <w:sz w:val="20"/>
        </w:rPr>
      </w:pPr>
    </w:p>
    <w:p w:rsidR="004960AE" w:rsidRDefault="004960AE" w:rsidP="00FB0278">
      <w:pPr>
        <w:spacing w:line="240" w:lineRule="auto"/>
        <w:contextualSpacing/>
        <w:rPr>
          <w:sz w:val="20"/>
        </w:rPr>
      </w:pPr>
    </w:p>
    <w:p w:rsidR="004960AE" w:rsidRDefault="004960AE" w:rsidP="00FB0278">
      <w:pPr>
        <w:spacing w:line="240" w:lineRule="auto"/>
        <w:contextualSpacing/>
        <w:rPr>
          <w:sz w:val="20"/>
        </w:rPr>
      </w:pPr>
    </w:p>
    <w:p w:rsidR="004960AE" w:rsidRDefault="004960AE" w:rsidP="00FB0278">
      <w:pPr>
        <w:spacing w:line="240" w:lineRule="auto"/>
        <w:contextualSpacing/>
        <w:rPr>
          <w:sz w:val="20"/>
        </w:rPr>
      </w:pPr>
    </w:p>
    <w:p w:rsidR="004960AE" w:rsidRDefault="004960AE" w:rsidP="00FB0278">
      <w:pPr>
        <w:spacing w:line="240" w:lineRule="auto"/>
        <w:contextualSpacing/>
        <w:rPr>
          <w:sz w:val="20"/>
        </w:rPr>
      </w:pPr>
    </w:p>
    <w:p w:rsidR="00D2210B" w:rsidRDefault="00D2210B" w:rsidP="00FB0278">
      <w:pPr>
        <w:spacing w:line="240" w:lineRule="auto"/>
        <w:contextualSpacing/>
        <w:rPr>
          <w:sz w:val="20"/>
        </w:rPr>
      </w:pPr>
      <w:r>
        <w:rPr>
          <w:sz w:val="20"/>
        </w:rPr>
        <w:t xml:space="preserve">            </w:t>
      </w:r>
      <w:r w:rsidRPr="00D2210B">
        <w:rPr>
          <w:noProof/>
          <w:sz w:val="20"/>
          <w:lang w:eastAsia="fr-FR"/>
        </w:rPr>
        <w:drawing>
          <wp:inline distT="0" distB="0" distL="0" distR="0">
            <wp:extent cx="2465395" cy="1847850"/>
            <wp:effectExtent l="19050" t="0" r="0" b="0"/>
            <wp:docPr id="14" name="Image 0" descr="100_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306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679" cy="18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</w:t>
      </w:r>
      <w:r w:rsidRPr="00D2210B">
        <w:rPr>
          <w:noProof/>
          <w:sz w:val="20"/>
          <w:lang w:eastAsia="fr-FR"/>
        </w:rPr>
        <w:drawing>
          <wp:inline distT="0" distB="0" distL="0" distR="0">
            <wp:extent cx="2473866" cy="1854200"/>
            <wp:effectExtent l="19050" t="0" r="2634" b="0"/>
            <wp:docPr id="15" name="Image 2" descr="100_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309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855" cy="185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10B" w:rsidRDefault="00D2210B" w:rsidP="00FB0278">
      <w:pPr>
        <w:spacing w:line="240" w:lineRule="auto"/>
        <w:contextualSpacing/>
        <w:rPr>
          <w:sz w:val="20"/>
        </w:rPr>
      </w:pPr>
    </w:p>
    <w:p w:rsidR="001D30A2" w:rsidRDefault="001D30A2" w:rsidP="00FB0278">
      <w:pPr>
        <w:spacing w:line="240" w:lineRule="auto"/>
        <w:contextualSpacing/>
        <w:rPr>
          <w:sz w:val="20"/>
        </w:rPr>
      </w:pPr>
    </w:p>
    <w:p w:rsidR="001D30A2" w:rsidRDefault="004960AE" w:rsidP="00FB0278">
      <w:pPr>
        <w:spacing w:line="240" w:lineRule="auto"/>
        <w:contextualSpacing/>
        <w:rPr>
          <w:noProof/>
          <w:sz w:val="20"/>
          <w:lang w:eastAsia="fr-FR"/>
        </w:rPr>
      </w:pPr>
      <w:r>
        <w:rPr>
          <w:noProof/>
          <w:sz w:val="20"/>
          <w:lang w:eastAsia="fr-FR"/>
        </w:rPr>
        <w:t xml:space="preserve">              </w:t>
      </w:r>
      <w:r w:rsidRPr="004960AE">
        <w:rPr>
          <w:noProof/>
          <w:sz w:val="20"/>
          <w:lang w:eastAsia="fr-FR"/>
        </w:rPr>
        <w:drawing>
          <wp:inline distT="0" distB="0" distL="0" distR="0">
            <wp:extent cx="2501900" cy="4060100"/>
            <wp:effectExtent l="19050" t="0" r="0" b="0"/>
            <wp:docPr id="6" name="Image 3" descr="100_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299.jpg"/>
                    <pic:cNvPicPr/>
                  </pic:nvPicPr>
                  <pic:blipFill>
                    <a:blip r:embed="rId11" cstate="print"/>
                    <a:srcRect l="62422" t="9917" r="2174" b="13636"/>
                    <a:stretch>
                      <a:fillRect/>
                    </a:stretch>
                  </pic:blipFill>
                  <pic:spPr>
                    <a:xfrm>
                      <a:off x="0" y="0"/>
                      <a:ext cx="2502933" cy="406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fr-FR"/>
        </w:rPr>
        <w:t xml:space="preserve">                               </w:t>
      </w:r>
      <w:r>
        <w:rPr>
          <w:noProof/>
          <w:sz w:val="20"/>
          <w:lang w:eastAsia="fr-FR"/>
        </w:rPr>
        <w:drawing>
          <wp:inline distT="0" distB="0" distL="0" distR="0">
            <wp:extent cx="1657350" cy="4247579"/>
            <wp:effectExtent l="19050" t="0" r="0" b="0"/>
            <wp:docPr id="3" name="Image 2" descr="100_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3180.jpg"/>
                    <pic:cNvPicPr/>
                  </pic:nvPicPr>
                  <pic:blipFill>
                    <a:blip r:embed="rId12" cstate="print"/>
                    <a:srcRect l="27139" t="1106" r="23599" b="4204"/>
                    <a:stretch>
                      <a:fillRect/>
                    </a:stretch>
                  </pic:blipFill>
                  <pic:spPr>
                    <a:xfrm>
                      <a:off x="0" y="0"/>
                      <a:ext cx="1657779" cy="424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0AE" w:rsidRDefault="004960AE" w:rsidP="00FB0278">
      <w:pPr>
        <w:spacing w:line="240" w:lineRule="auto"/>
        <w:contextualSpacing/>
        <w:rPr>
          <w:noProof/>
          <w:sz w:val="20"/>
          <w:lang w:eastAsia="fr-FR"/>
        </w:rPr>
      </w:pPr>
    </w:p>
    <w:p w:rsidR="004960AE" w:rsidRPr="00474E7E" w:rsidRDefault="004960AE" w:rsidP="00FB0278">
      <w:pPr>
        <w:spacing w:line="240" w:lineRule="auto"/>
        <w:contextualSpacing/>
        <w:rPr>
          <w:sz w:val="20"/>
        </w:rPr>
      </w:pPr>
    </w:p>
    <w:sectPr w:rsidR="004960AE" w:rsidRPr="00474E7E" w:rsidSect="005152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973A7"/>
    <w:multiLevelType w:val="hybridMultilevel"/>
    <w:tmpl w:val="3F8642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F2682A"/>
    <w:rsid w:val="00005863"/>
    <w:rsid w:val="00012A5E"/>
    <w:rsid w:val="00054CE2"/>
    <w:rsid w:val="00060FC5"/>
    <w:rsid w:val="0006408F"/>
    <w:rsid w:val="000B6BC1"/>
    <w:rsid w:val="000C308C"/>
    <w:rsid w:val="000E2CB0"/>
    <w:rsid w:val="0019740B"/>
    <w:rsid w:val="001D30A2"/>
    <w:rsid w:val="0020545E"/>
    <w:rsid w:val="00226A85"/>
    <w:rsid w:val="00230757"/>
    <w:rsid w:val="00285FFD"/>
    <w:rsid w:val="00365765"/>
    <w:rsid w:val="00474E7E"/>
    <w:rsid w:val="004960AE"/>
    <w:rsid w:val="004A1F2C"/>
    <w:rsid w:val="0051522C"/>
    <w:rsid w:val="00687494"/>
    <w:rsid w:val="006C5B50"/>
    <w:rsid w:val="00796D39"/>
    <w:rsid w:val="007D4B75"/>
    <w:rsid w:val="00840CB0"/>
    <w:rsid w:val="00911EA9"/>
    <w:rsid w:val="009379D6"/>
    <w:rsid w:val="009E0661"/>
    <w:rsid w:val="00A464AC"/>
    <w:rsid w:val="00A80824"/>
    <w:rsid w:val="00B25D06"/>
    <w:rsid w:val="00C279FA"/>
    <w:rsid w:val="00D15E98"/>
    <w:rsid w:val="00D2210B"/>
    <w:rsid w:val="00D447BA"/>
    <w:rsid w:val="00E41E39"/>
    <w:rsid w:val="00E76146"/>
    <w:rsid w:val="00F1121F"/>
    <w:rsid w:val="00F2682A"/>
    <w:rsid w:val="00FB0278"/>
    <w:rsid w:val="00FB5F0B"/>
    <w:rsid w:val="00FF1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22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6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682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B027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75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186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</dc:creator>
  <cp:lastModifiedBy>Papa</cp:lastModifiedBy>
  <cp:revision>12</cp:revision>
  <dcterms:created xsi:type="dcterms:W3CDTF">2012-01-20T19:12:00Z</dcterms:created>
  <dcterms:modified xsi:type="dcterms:W3CDTF">2012-01-22T20:30:00Z</dcterms:modified>
</cp:coreProperties>
</file>